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26409" w14:textId="4E9374F4" w:rsidR="00E66328" w:rsidRPr="00AA2831" w:rsidRDefault="00E66328" w:rsidP="00E66328">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BD167D">
        <w:rPr>
          <w:rFonts w:ascii="Arial" w:hAnsi="Arial" w:cs="Arial"/>
          <w:b/>
          <w:sz w:val="22"/>
          <w:szCs w:val="22"/>
        </w:rPr>
        <w:t>0536</w:t>
      </w:r>
    </w:p>
    <w:p w14:paraId="3D0A65CA" w14:textId="29B4A934" w:rsidR="00EE33A2" w:rsidRPr="00872560" w:rsidRDefault="00E66328" w:rsidP="00E66328">
      <w:pPr>
        <w:pStyle w:val="Header"/>
        <w:rPr>
          <w:b w:val="0"/>
          <w:bCs/>
          <w:noProof/>
          <w:sz w:val="24"/>
        </w:rPr>
      </w:pPr>
      <w:r>
        <w:rPr>
          <w:rFonts w:cs="Arial"/>
          <w:sz w:val="22"/>
          <w:szCs w:val="22"/>
        </w:rPr>
        <w:t>Goa, India</w:t>
      </w:r>
      <w:r w:rsidRPr="00AA2831">
        <w:rPr>
          <w:rFonts w:cs="Arial"/>
          <w:sz w:val="22"/>
          <w:szCs w:val="22"/>
        </w:rPr>
        <w:t xml:space="preserve">, </w:t>
      </w:r>
      <w:r>
        <w:rPr>
          <w:rFonts w:cs="Arial"/>
          <w:sz w:val="22"/>
          <w:szCs w:val="22"/>
        </w:rPr>
        <w:t xml:space="preserve">9 – 13 February </w:t>
      </w:r>
      <w:r w:rsidRPr="00AA2831">
        <w:rPr>
          <w:rFonts w:cs="Arial"/>
          <w:sz w:val="22"/>
          <w:szCs w:val="22"/>
        </w:rPr>
        <w:t>202</w:t>
      </w:r>
      <w:r>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7F016EB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3020B">
        <w:rPr>
          <w:rFonts w:ascii="Arial" w:hAnsi="Arial"/>
          <w:b/>
          <w:lang w:val="en-US"/>
        </w:rPr>
        <w:t>Samsung</w:t>
      </w:r>
    </w:p>
    <w:p w14:paraId="5D241433" w14:textId="62CCD8D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2028D" w:rsidRPr="0082028D">
        <w:rPr>
          <w:rFonts w:ascii="Arial" w:hAnsi="Arial" w:cs="Arial"/>
          <w:b/>
        </w:rPr>
        <w:t>SA#2 - Discussion paper on system information protection</w:t>
      </w:r>
    </w:p>
    <w:p w14:paraId="4C27C06B" w14:textId="626CFB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C0DA52F" w14:textId="31717B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3020B">
        <w:rPr>
          <w:rFonts w:ascii="Arial" w:hAnsi="Arial"/>
          <w:b/>
        </w:rPr>
        <w:t>5.3.1</w:t>
      </w:r>
    </w:p>
    <w:p w14:paraId="2286CD86" w14:textId="77777777" w:rsidR="00C022E3" w:rsidRDefault="00C022E3">
      <w:pPr>
        <w:pStyle w:val="Heading1"/>
      </w:pPr>
      <w:r>
        <w:t>1</w:t>
      </w:r>
      <w:r>
        <w:tab/>
        <w:t>Decision/action requested</w:t>
      </w:r>
    </w:p>
    <w:p w14:paraId="2887522A" w14:textId="18187319" w:rsidR="00C022E3" w:rsidRDefault="00E302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-NA-</w:t>
      </w:r>
    </w:p>
    <w:p w14:paraId="750D1319" w14:textId="3F9787AF" w:rsidR="00C022E3" w:rsidRPr="00322C84" w:rsidRDefault="00C022E3" w:rsidP="00322C84">
      <w:pPr>
        <w:pStyle w:val="Heading1"/>
      </w:pPr>
      <w:r>
        <w:t>2</w:t>
      </w:r>
      <w:r>
        <w:tab/>
        <w:t>References</w:t>
      </w:r>
    </w:p>
    <w:p w14:paraId="11A2AC95" w14:textId="022B7FAE" w:rsidR="00C022E3" w:rsidRDefault="00C022E3">
      <w:pPr>
        <w:pStyle w:val="Reference"/>
        <w:rPr>
          <w:color w:val="FF0000"/>
        </w:rPr>
      </w:pPr>
      <w:r>
        <w:rPr>
          <w:color w:val="FF0000"/>
        </w:rPr>
        <w:t>[</w:t>
      </w:r>
      <w:r w:rsidR="00322C84">
        <w:rPr>
          <w:color w:val="FF0000"/>
        </w:rPr>
        <w:t>1</w:t>
      </w:r>
      <w:r>
        <w:rPr>
          <w:color w:val="FF0000"/>
        </w:rPr>
        <w:t>]</w:t>
      </w:r>
      <w:r>
        <w:rPr>
          <w:color w:val="FF0000"/>
        </w:rPr>
        <w:tab/>
      </w:r>
      <w:r w:rsidR="00322C84">
        <w:rPr>
          <w:color w:val="FF0000"/>
        </w:rPr>
        <w:t xml:space="preserve">TR 33.809 - </w:t>
      </w:r>
      <w:r w:rsidR="00322C84" w:rsidRPr="00322C84">
        <w:rPr>
          <w:color w:val="FF0000"/>
        </w:rPr>
        <w:t>Study on 5G security enhancements against False Base Stations (FBS)</w:t>
      </w:r>
    </w:p>
    <w:p w14:paraId="59CDDD52" w14:textId="13C0FFF7" w:rsidR="00BD167D" w:rsidRDefault="00BD167D">
      <w:pPr>
        <w:pStyle w:val="Reference"/>
        <w:rPr>
          <w:color w:val="FF0000"/>
        </w:rPr>
      </w:pPr>
      <w:r>
        <w:rPr>
          <w:color w:val="FF0000"/>
        </w:rPr>
        <w:t>[2]</w:t>
      </w:r>
      <w:r>
        <w:rPr>
          <w:color w:val="FF0000"/>
        </w:rPr>
        <w:tab/>
        <w:t xml:space="preserve">TR 22.870 - </w:t>
      </w:r>
      <w:r w:rsidRPr="00BD167D">
        <w:rPr>
          <w:color w:val="FF0000"/>
        </w:rPr>
        <w:t>Study on 6G Use Cases and Service Requirements</w:t>
      </w:r>
    </w:p>
    <w:p w14:paraId="35F65EF9" w14:textId="77777777" w:rsidR="00BA3E84" w:rsidRDefault="00BA3E84" w:rsidP="00BA3E84">
      <w:pPr>
        <w:pStyle w:val="Heading1"/>
      </w:pPr>
      <w:r>
        <w:t>3</w:t>
      </w:r>
      <w:r>
        <w:tab/>
        <w:t>Discussion</w:t>
      </w:r>
    </w:p>
    <w:p w14:paraId="47A63FD0" w14:textId="77777777" w:rsidR="00BA3E84" w:rsidRDefault="00BA3E84" w:rsidP="00BA3E84">
      <w:pPr>
        <w:pStyle w:val="Heading2"/>
      </w:pPr>
      <w:r>
        <w:t>3.1</w:t>
      </w:r>
      <w:r>
        <w:tab/>
        <w:t>Security for system information</w:t>
      </w:r>
    </w:p>
    <w:p w14:paraId="4FEAE1BB" w14:textId="77777777" w:rsidR="00BA3E84" w:rsidRDefault="00BA3E84" w:rsidP="00BA3E84">
      <w:pPr>
        <w:jc w:val="both"/>
      </w:pPr>
      <w:r>
        <w:t xml:space="preserve">System Information (SI) is broadcast by the NR cell as part of the RRC protocol and is intended for all UEs camping on the cell across RRC_IDLE, RRC_INACTIVE, and RRC_CONNECTED states. SI is fundamental for UE operation, supporting functions such as PLMN selection, cell (re-)selection, access control, </w:t>
      </w:r>
      <w:proofErr w:type="spellStart"/>
      <w:r>
        <w:t>neighbor</w:t>
      </w:r>
      <w:proofErr w:type="spellEnd"/>
      <w:r>
        <w:t xml:space="preserve"> cell discovery, common channel configuration, NAS common information, and delivery of Public Warning System (PWS) messages. In IDLE and INACTIVE modes in particular, UEs rely entirely on broadcast SI prior to establishing any security context with the network.</w:t>
      </w:r>
    </w:p>
    <w:p w14:paraId="00E2B49B" w14:textId="77777777" w:rsidR="00BA3E84" w:rsidRDefault="00BA3E84" w:rsidP="00BA3E84">
      <w:pPr>
        <w:jc w:val="both"/>
      </w:pPr>
      <w:r>
        <w:t xml:space="preserve">Until 5G, SI messages are broadcast without protection. While SI is designed to be openly accessible to all UEs, this also makes it susceptible to over-the-air attacks, including transmission of rogue SI messages or replay of previously captured legitimate SI messages without modification. Such attacks could be used to mislead UEs during cell selection or re-selection (e.g., via incorrect neighbour cell information), or to inject outdated or forged warning information, including PWS messages. </w:t>
      </w:r>
    </w:p>
    <w:p w14:paraId="1437407B" w14:textId="77777777" w:rsidR="00BA3E84" w:rsidRDefault="00BA3E84" w:rsidP="00BA3E84">
      <w:pPr>
        <w:pStyle w:val="Heading2"/>
        <w:jc w:val="both"/>
      </w:pPr>
      <w:r>
        <w:t>3.2</w:t>
      </w:r>
      <w:r>
        <w:tab/>
        <w:t>Previous release work on system information protection</w:t>
      </w:r>
    </w:p>
    <w:p w14:paraId="26B15B92" w14:textId="77777777" w:rsidR="00BA3E84" w:rsidRPr="00A837C4" w:rsidRDefault="00BA3E84" w:rsidP="00BA3E84">
      <w:pPr>
        <w:pStyle w:val="NormalWeb"/>
        <w:spacing w:before="75" w:after="75"/>
        <w:jc w:val="both"/>
        <w:textAlignment w:val="top"/>
        <w:rPr>
          <w:sz w:val="20"/>
          <w:szCs w:val="20"/>
        </w:rPr>
      </w:pPr>
      <w:r w:rsidRPr="00A837C4">
        <w:rPr>
          <w:sz w:val="20"/>
          <w:szCs w:val="20"/>
        </w:rPr>
        <w:t>False base station attacks have been a long-recognized threat in 3GPP systems, but their treatment has evolved over multiple releases. In earlier LTE releases, the risk of rogue base stations was implicitly acknowledged, with limited technical mitigations due to the open and broadcast nature of pre-authentication procedures. Broadcast SI, intended for all UEs prior to security context establishment, remained unprotected.</w:t>
      </w:r>
    </w:p>
    <w:p w14:paraId="7D12A772" w14:textId="77777777" w:rsidR="00BA3E84" w:rsidRDefault="00BA3E84" w:rsidP="00BA3E84">
      <w:pPr>
        <w:pStyle w:val="NormalWeb"/>
        <w:spacing w:before="75" w:after="75"/>
        <w:jc w:val="both"/>
        <w:textAlignment w:val="top"/>
        <w:rPr>
          <w:sz w:val="20"/>
          <w:szCs w:val="20"/>
        </w:rPr>
      </w:pPr>
      <w:r w:rsidRPr="00A837C4">
        <w:rPr>
          <w:sz w:val="20"/>
          <w:szCs w:val="20"/>
        </w:rPr>
        <w:t>With the introduction of 5G in Release 15, SA3 explicitly identified false base station attacks as a key security threat and introduced architectural countermeasures such as subscription identifier concealment (e.g., SUCI) and strengthened authentication procedures. These measures primarily addressed user identity exposure and authentication, while broadcast information, including SI, continued to be transmitted without protection.</w:t>
      </w:r>
    </w:p>
    <w:p w14:paraId="4FAEB9D6" w14:textId="77777777" w:rsidR="00BA3E84" w:rsidRDefault="00BA3E84" w:rsidP="00BA3E84">
      <w:pPr>
        <w:jc w:val="both"/>
      </w:pPr>
    </w:p>
    <w:p w14:paraId="7D1C1AE2" w14:textId="77777777" w:rsidR="00BA3E84" w:rsidRPr="00EA76BE" w:rsidRDefault="00BA3E84" w:rsidP="00BA3E84">
      <w:pPr>
        <w:pStyle w:val="EditorsNote"/>
        <w:overflowPunct w:val="0"/>
        <w:autoSpaceDE w:val="0"/>
        <w:autoSpaceDN w:val="0"/>
        <w:adjustRightInd w:val="0"/>
        <w:jc w:val="both"/>
        <w:textAlignment w:val="baseline"/>
        <w:rPr>
          <w:rFonts w:eastAsia="Times New Roman"/>
          <w:color w:val="auto"/>
          <w:lang w:eastAsia="en-GB"/>
        </w:rPr>
      </w:pPr>
      <w:r w:rsidRPr="00EA76BE">
        <w:rPr>
          <w:rFonts w:eastAsia="Times New Roman"/>
          <w:b/>
          <w:bCs/>
          <w:color w:val="auto"/>
          <w:lang w:eastAsia="en-GB"/>
        </w:rPr>
        <w:t>Observation 1:</w:t>
      </w:r>
      <w:r w:rsidRPr="00EA76BE">
        <w:rPr>
          <w:rFonts w:eastAsia="Times New Roman"/>
          <w:color w:val="auto"/>
          <w:lang w:eastAsia="en-GB"/>
        </w:rPr>
        <w:t xml:space="preserve"> The protection of SI against false base station attacks has been studied in SA3 across multiple releases. However, this work has remained at the study level, and no </w:t>
      </w:r>
      <w:bookmarkStart w:id="0" w:name="_Hlk220665555"/>
      <w:r w:rsidRPr="00EA76BE">
        <w:rPr>
          <w:rFonts w:eastAsia="Times New Roman"/>
          <w:color w:val="auto"/>
          <w:lang w:eastAsia="en-GB"/>
        </w:rPr>
        <w:t xml:space="preserve">normative security mechanism was introduced to protect SIs. </w:t>
      </w:r>
    </w:p>
    <w:bookmarkEnd w:id="0"/>
    <w:p w14:paraId="3A404FA1" w14:textId="77777777" w:rsidR="00BA3E84" w:rsidRPr="00EA76BE" w:rsidRDefault="00BA3E84" w:rsidP="00BA3E84">
      <w:pPr>
        <w:pStyle w:val="EditorsNote"/>
        <w:overflowPunct w:val="0"/>
        <w:autoSpaceDE w:val="0"/>
        <w:autoSpaceDN w:val="0"/>
        <w:adjustRightInd w:val="0"/>
        <w:jc w:val="both"/>
        <w:textAlignment w:val="baseline"/>
        <w:rPr>
          <w:rFonts w:eastAsia="Times New Roman"/>
          <w:color w:val="auto"/>
          <w:lang w:eastAsia="en-GB"/>
        </w:rPr>
      </w:pPr>
      <w:r w:rsidRPr="00EA76BE">
        <w:rPr>
          <w:rFonts w:eastAsia="Times New Roman"/>
          <w:b/>
          <w:bCs/>
          <w:color w:val="auto"/>
          <w:lang w:eastAsia="en-GB"/>
        </w:rPr>
        <w:t xml:space="preserve">Observation 2: </w:t>
      </w:r>
      <w:r w:rsidRPr="00EA76BE">
        <w:rPr>
          <w:rFonts w:eastAsia="Times New Roman"/>
          <w:color w:val="auto"/>
          <w:lang w:eastAsia="en-GB"/>
        </w:rPr>
        <w:t xml:space="preserve">As the study was not concluded until mid-5G releases, there were several restrictions such as not starting the work on day-1 of 5G security leading to further restrictions on impacts to UE, </w:t>
      </w:r>
      <w:proofErr w:type="spellStart"/>
      <w:r w:rsidRPr="00EA76BE">
        <w:rPr>
          <w:rFonts w:eastAsia="Times New Roman"/>
          <w:color w:val="auto"/>
          <w:lang w:eastAsia="en-GB"/>
        </w:rPr>
        <w:t>gNB</w:t>
      </w:r>
      <w:proofErr w:type="spellEnd"/>
      <w:r w:rsidRPr="00EA76BE">
        <w:rPr>
          <w:rFonts w:eastAsia="Times New Roman"/>
          <w:color w:val="auto"/>
          <w:lang w:eastAsia="en-GB"/>
        </w:rPr>
        <w:t xml:space="preserve"> and existing procedures. Complexity of solutions to address the issue were also considered as one of the factors to evaluate the solutions.</w:t>
      </w:r>
    </w:p>
    <w:p w14:paraId="503BB352" w14:textId="77777777" w:rsidR="00BA3E84" w:rsidRPr="00EA76BE" w:rsidRDefault="00BA3E84" w:rsidP="00BA3E84">
      <w:pPr>
        <w:pStyle w:val="EditorsNote"/>
        <w:overflowPunct w:val="0"/>
        <w:autoSpaceDE w:val="0"/>
        <w:autoSpaceDN w:val="0"/>
        <w:adjustRightInd w:val="0"/>
        <w:jc w:val="both"/>
        <w:textAlignment w:val="baseline"/>
        <w:rPr>
          <w:rFonts w:eastAsia="Times New Roman"/>
          <w:color w:val="auto"/>
          <w:lang w:eastAsia="en-GB"/>
        </w:rPr>
      </w:pPr>
      <w:r w:rsidRPr="00EA76BE">
        <w:rPr>
          <w:rFonts w:eastAsia="Times New Roman"/>
          <w:b/>
          <w:bCs/>
          <w:color w:val="auto"/>
          <w:lang w:eastAsia="en-GB"/>
        </w:rPr>
        <w:lastRenderedPageBreak/>
        <w:t>Proposal 1:</w:t>
      </w:r>
      <w:r w:rsidRPr="00EA76BE">
        <w:rPr>
          <w:rFonts w:eastAsia="Times New Roman"/>
          <w:color w:val="auto"/>
          <w:lang w:eastAsia="en-GB"/>
        </w:rPr>
        <w:t xml:space="preserve"> The lack of protection for SI against false base</w:t>
      </w:r>
      <w:r>
        <w:rPr>
          <w:rFonts w:eastAsia="Times New Roman"/>
          <w:color w:val="auto"/>
          <w:lang w:eastAsia="en-GB"/>
        </w:rPr>
        <w:t xml:space="preserve"> </w:t>
      </w:r>
      <w:r w:rsidRPr="00EA76BE">
        <w:rPr>
          <w:rFonts w:eastAsia="Times New Roman"/>
          <w:color w:val="auto"/>
          <w:lang w:eastAsia="en-GB"/>
        </w:rPr>
        <w:t xml:space="preserve">station attacks has been recognised across previous generation and multiple 5G releases. As 3GPP moves towards future generations, it is proposed that this long-standing </w:t>
      </w:r>
      <w:r>
        <w:rPr>
          <w:rFonts w:eastAsia="Times New Roman"/>
          <w:color w:val="auto"/>
          <w:lang w:eastAsia="en-GB"/>
        </w:rPr>
        <w:t>serious security threat</w:t>
      </w:r>
      <w:r w:rsidRPr="00EA76BE">
        <w:rPr>
          <w:rFonts w:eastAsia="Times New Roman"/>
          <w:color w:val="auto"/>
          <w:lang w:eastAsia="en-GB"/>
        </w:rPr>
        <w:t xml:space="preserve"> should not be carried forward, and that appropriate mechanisms be considered to address SI protection.</w:t>
      </w:r>
    </w:p>
    <w:p w14:paraId="1D5B36D8" w14:textId="77777777" w:rsidR="00BA3E84" w:rsidRDefault="00BA3E84" w:rsidP="00BA3E84">
      <w:pPr>
        <w:pStyle w:val="Heading2"/>
      </w:pPr>
      <w:r>
        <w:t>3.3</w:t>
      </w:r>
      <w:r>
        <w:tab/>
        <w:t>Security requirements from FS_6G_REQ</w:t>
      </w:r>
    </w:p>
    <w:p w14:paraId="4F53BF14" w14:textId="77777777" w:rsidR="00BA3E84" w:rsidRDefault="00BA3E84" w:rsidP="00BA3E84">
      <w:pPr>
        <w:jc w:val="both"/>
      </w:pPr>
      <w:r>
        <w:t xml:space="preserve">SA1 studied use case on UE selecting a base station after assessing its legitimacy as specified in TR 22.870 [2]. A False Base Station (FBS) can impersonate as a legitimate 6G base station to deceive UE into camping on it which opens way for diverse attacks. Attacks mounted by a FBS is a major security flaw in the existing communication system. There is an important opportunity/necessity to address this concern in the 6G system at the least. By increasing the level of security between the radio network entities and the UE during the initial network selection procedure, FBS attacks can be prevented at earlier stages of communication establishment. </w:t>
      </w:r>
    </w:p>
    <w:p w14:paraId="5AD64E76" w14:textId="77777777" w:rsidR="00BA3E84" w:rsidRPr="00EA76BE" w:rsidRDefault="00BA3E84" w:rsidP="00BA3E84">
      <w:pPr>
        <w:jc w:val="both"/>
      </w:pPr>
      <w:r>
        <w:t xml:space="preserve">The sooner that security threats are addressed in the process of interaction between components of the system, the more risks can be reduced to the 3GPP system. It is most feasible to undertake this issue and address it at the beginning of a new mobile </w:t>
      </w:r>
      <w:r w:rsidRPr="00EA76BE">
        <w:t xml:space="preserve">generation. </w:t>
      </w:r>
    </w:p>
    <w:p w14:paraId="6A8CE9CB" w14:textId="77777777" w:rsidR="00BA3E84" w:rsidRPr="00EA76BE" w:rsidRDefault="00BA3E84" w:rsidP="00BA3E84">
      <w:pPr>
        <w:pStyle w:val="EditorsNote"/>
        <w:jc w:val="both"/>
        <w:rPr>
          <w:color w:val="auto"/>
        </w:rPr>
      </w:pPr>
      <w:bookmarkStart w:id="1" w:name="_Hlk220864260"/>
      <w:r w:rsidRPr="00EA76BE">
        <w:rPr>
          <w:b/>
          <w:bCs/>
          <w:color w:val="auto"/>
        </w:rPr>
        <w:t>Observation 3:</w:t>
      </w:r>
      <w:r w:rsidRPr="00EA76BE">
        <w:rPr>
          <w:color w:val="auto"/>
        </w:rPr>
        <w:t xml:space="preserve"> According to SA1 use case, there is a need of increasing the level of security between the radio network entities and the UE during the initial network selection procedure by which the FBS attacks can be prevented at earlier stages of communication establishment (e.g., efficient Base Station authenticity verification mechanism such that the UE can verify the authenticity of the Base Station prior to starting the 6G registration procedure).</w:t>
      </w:r>
    </w:p>
    <w:p w14:paraId="3AF20449" w14:textId="77777777" w:rsidR="00BA3E84" w:rsidRPr="00EA76BE" w:rsidRDefault="00BA3E84" w:rsidP="00BA3E84">
      <w:pPr>
        <w:pStyle w:val="EditorsNote"/>
        <w:jc w:val="both"/>
        <w:rPr>
          <w:color w:val="auto"/>
        </w:rPr>
      </w:pPr>
      <w:r w:rsidRPr="00EA76BE">
        <w:rPr>
          <w:b/>
          <w:bCs/>
          <w:color w:val="auto"/>
        </w:rPr>
        <w:t>Proposal 2:</w:t>
      </w:r>
      <w:r w:rsidRPr="00EA76BE">
        <w:rPr>
          <w:color w:val="auto"/>
        </w:rPr>
        <w:t xml:space="preserve"> It is proposed to study on false base station attacks mitigation at earlier stages of communication establishment in 6G and define a security mechanism for UEs to verify the authenticity of base stations at the earliest i.e., the 6G system should support a means for a UE to be able to distinguish a False Base Station from an authentic Base Station</w:t>
      </w:r>
      <w:bookmarkEnd w:id="1"/>
      <w:r w:rsidRPr="00EA76BE">
        <w:rPr>
          <w:color w:val="auto"/>
        </w:rPr>
        <w:t>.</w:t>
      </w:r>
    </w:p>
    <w:p w14:paraId="719B41CD" w14:textId="77777777" w:rsidR="00BA3E84" w:rsidRPr="00EA76BE" w:rsidRDefault="00BA3E84" w:rsidP="00BA3E84">
      <w:pPr>
        <w:pStyle w:val="Heading2"/>
        <w:jc w:val="both"/>
      </w:pPr>
      <w:r>
        <w:t>3.4</w:t>
      </w:r>
      <w:r>
        <w:tab/>
        <w:t xml:space="preserve">Procedures dependent on system information </w:t>
      </w:r>
    </w:p>
    <w:p w14:paraId="6C385B24" w14:textId="77777777" w:rsidR="00BA3E84" w:rsidRDefault="00BA3E84" w:rsidP="00BA3E84">
      <w:pPr>
        <w:rPr>
          <w:iCs/>
        </w:rPr>
      </w:pPr>
      <w:r>
        <w:rPr>
          <w:iCs/>
        </w:rPr>
        <w:t xml:space="preserve">Several procedures in 5G rely on unprotected system information. In addition, a number of procedures envisioned for future systems are also expected to depend on unprotected system information. </w:t>
      </w:r>
    </w:p>
    <w:p w14:paraId="490D7614" w14:textId="77777777" w:rsidR="00BA3E84" w:rsidRDefault="00BA3E84" w:rsidP="00BA3E84">
      <w:pPr>
        <w:pStyle w:val="ListParagraph"/>
        <w:numPr>
          <w:ilvl w:val="0"/>
          <w:numId w:val="24"/>
        </w:numPr>
        <w:jc w:val="both"/>
        <w:rPr>
          <w:iCs/>
        </w:rPr>
      </w:pPr>
      <w:r w:rsidRPr="0024232B">
        <w:rPr>
          <w:iCs/>
        </w:rPr>
        <w:t>Paging: SIB1 contains paging channel configuration, enabling the UE to monitor for incoming calls and system changes.</w:t>
      </w:r>
    </w:p>
    <w:p w14:paraId="2477BCCD" w14:textId="77777777" w:rsidR="00BA3E84" w:rsidRPr="0024232B" w:rsidRDefault="00BA3E84" w:rsidP="00BA3E84">
      <w:pPr>
        <w:pStyle w:val="ListParagraph"/>
        <w:numPr>
          <w:ilvl w:val="0"/>
          <w:numId w:val="24"/>
        </w:numPr>
        <w:jc w:val="both"/>
        <w:rPr>
          <w:iCs/>
        </w:rPr>
      </w:pPr>
      <w:hyperlink r:id="rId8" w:history="1">
        <w:r w:rsidRPr="0024232B">
          <w:rPr>
            <w:iCs/>
          </w:rPr>
          <w:t>Cell Barring/Access Control</w:t>
        </w:r>
      </w:hyperlink>
      <w:r w:rsidRPr="0024232B">
        <w:rPr>
          <w:iCs/>
        </w:rPr>
        <w:t>: Information in SIB1 allows the UE to determine if a cell is barred or restricted. In TR 29.867, solution#4 on access restriction with UAC Access Category 9 is considered as one of the potential solutions for preventing UE SIP Registration attempts during IMS Failures. Upon detection of a P-CSCF failure, the operator initiates UAC barring for UEs of access category 9. UAC barring information is immediately broadcast to all UEs via SIB1. Based on the configured barring rate, IMS initial registration, re-registration, and subscription refresh requests from affected UEs are suppressed prior to transmission. Affected UEs cannot retry until the barring timer expires. The UAC barring information is broadcasted to all UEs via SIB1. Using unprotected broadcast message SIB1 for barring might be vulnerable to attacks (specifically Denial-of-Service attack), where the victim UEs will be out of IMS.</w:t>
      </w:r>
    </w:p>
    <w:p w14:paraId="2092CEA7" w14:textId="77777777" w:rsidR="00BA3E84" w:rsidRDefault="00BA3E84" w:rsidP="00BA3E84">
      <w:pPr>
        <w:pStyle w:val="ListParagraph"/>
        <w:numPr>
          <w:ilvl w:val="0"/>
          <w:numId w:val="24"/>
        </w:numPr>
        <w:jc w:val="both"/>
        <w:rPr>
          <w:iCs/>
        </w:rPr>
      </w:pPr>
      <w:r w:rsidRPr="0024232B">
        <w:rPr>
          <w:iCs/>
        </w:rPr>
        <w:t>Multicast and Broadcast Services (MBS)</w:t>
      </w:r>
      <w:r>
        <w:rPr>
          <w:iCs/>
        </w:rPr>
        <w:t>: MBS</w:t>
      </w:r>
      <w:r w:rsidRPr="0024232B">
        <w:rPr>
          <w:iCs/>
        </w:rPr>
        <w:t xml:space="preserve"> framework heavily relies on the System Information (SI) framework to broadcast control information that allows devices to find and receive these services.</w:t>
      </w:r>
      <w:r>
        <w:rPr>
          <w:iCs/>
        </w:rPr>
        <w:t xml:space="preserve"> </w:t>
      </w:r>
      <w:r w:rsidRPr="0024232B">
        <w:rPr>
          <w:iCs/>
        </w:rPr>
        <w:t xml:space="preserve">The primary SIB responsible for MBS is SIB20, which is scheduled and pointed to by SIB1. </w:t>
      </w:r>
      <w:r>
        <w:rPr>
          <w:iCs/>
        </w:rPr>
        <w:t xml:space="preserve">SIB1 </w:t>
      </w:r>
      <w:r w:rsidRPr="0024232B">
        <w:rPr>
          <w:iCs/>
        </w:rPr>
        <w:t xml:space="preserve">contains the </w:t>
      </w:r>
      <w:proofErr w:type="spellStart"/>
      <w:r w:rsidRPr="0024232B">
        <w:rPr>
          <w:i/>
        </w:rPr>
        <w:t>si-SchedulingInfo</w:t>
      </w:r>
      <w:proofErr w:type="spellEnd"/>
      <w:r w:rsidRPr="0024232B">
        <w:rPr>
          <w:iCs/>
        </w:rPr>
        <w:t xml:space="preserve"> which informs the UE whether the MBS-specific SIB (SIB20) is being broadcast periodically or is available on-demand.</w:t>
      </w:r>
    </w:p>
    <w:p w14:paraId="3B0EAFC4" w14:textId="77777777" w:rsidR="00BA3E84" w:rsidRPr="00B85FB5" w:rsidRDefault="00BA3E84" w:rsidP="00BA3E84">
      <w:pPr>
        <w:pStyle w:val="ListParagraph"/>
        <w:numPr>
          <w:ilvl w:val="0"/>
          <w:numId w:val="24"/>
        </w:numPr>
        <w:jc w:val="both"/>
        <w:rPr>
          <w:iCs/>
        </w:rPr>
      </w:pPr>
      <w:r w:rsidRPr="001C3E30">
        <w:rPr>
          <w:iCs/>
        </w:rPr>
        <w:t>SA3 agreed a WID on Security of unprotected RRC messages (SERP) on concluded solution#17 in TR 33.809</w:t>
      </w:r>
      <w:r>
        <w:rPr>
          <w:iCs/>
        </w:rPr>
        <w:t xml:space="preserve"> in release 18</w:t>
      </w:r>
      <w:r w:rsidRPr="001C3E30">
        <w:rPr>
          <w:iCs/>
        </w:rPr>
        <w:t>. There were several discussions and proposal on living document based on solution#17 in past meetings, from companies and however there were no common consensus on the content of the updates.</w:t>
      </w:r>
      <w:r>
        <w:rPr>
          <w:iCs/>
        </w:rPr>
        <w:t xml:space="preserve"> The said solution under discussion </w:t>
      </w:r>
      <w:r w:rsidRPr="001C3E30">
        <w:rPr>
          <w:iCs/>
        </w:rPr>
        <w:t xml:space="preserve">required the </w:t>
      </w:r>
      <w:proofErr w:type="spellStart"/>
      <w:r w:rsidRPr="001C3E30">
        <w:rPr>
          <w:iCs/>
        </w:rPr>
        <w:t>gNB</w:t>
      </w:r>
      <w:proofErr w:type="spellEnd"/>
      <w:r w:rsidRPr="001C3E30">
        <w:rPr>
          <w:iCs/>
        </w:rPr>
        <w:t xml:space="preserve"> to include the indication </w:t>
      </w:r>
      <w:r>
        <w:rPr>
          <w:iCs/>
        </w:rPr>
        <w:t xml:space="preserve">of new way of </w:t>
      </w:r>
      <w:proofErr w:type="spellStart"/>
      <w:r w:rsidRPr="001C3E30">
        <w:rPr>
          <w:iCs/>
        </w:rPr>
        <w:t>ResumeMAC</w:t>
      </w:r>
      <w:proofErr w:type="spellEnd"/>
      <w:r w:rsidRPr="001C3E30">
        <w:rPr>
          <w:iCs/>
        </w:rPr>
        <w:t>-I/</w:t>
      </w:r>
      <w:proofErr w:type="spellStart"/>
      <w:r w:rsidRPr="001C3E30">
        <w:rPr>
          <w:iCs/>
        </w:rPr>
        <w:t>shortResumeMAC</w:t>
      </w:r>
      <w:proofErr w:type="spellEnd"/>
      <w:r w:rsidRPr="001C3E30">
        <w:rPr>
          <w:iCs/>
        </w:rPr>
        <w:t xml:space="preserve">-I in the </w:t>
      </w:r>
      <w:proofErr w:type="spellStart"/>
      <w:r w:rsidRPr="001C3E30">
        <w:rPr>
          <w:iCs/>
        </w:rPr>
        <w:t>RRCRelease</w:t>
      </w:r>
      <w:proofErr w:type="spellEnd"/>
      <w:r w:rsidRPr="001C3E30">
        <w:rPr>
          <w:iCs/>
        </w:rPr>
        <w:t xml:space="preserve"> message and also in the System Information.</w:t>
      </w:r>
      <w:r>
        <w:rPr>
          <w:iCs/>
        </w:rPr>
        <w:t xml:space="preserve"> </w:t>
      </w:r>
      <w:r w:rsidRPr="001C3E30">
        <w:rPr>
          <w:iCs/>
        </w:rPr>
        <w:t xml:space="preserve">The </w:t>
      </w:r>
      <w:proofErr w:type="spellStart"/>
      <w:r w:rsidRPr="001C3E30">
        <w:rPr>
          <w:iCs/>
        </w:rPr>
        <w:t>gNB</w:t>
      </w:r>
      <w:proofErr w:type="spellEnd"/>
      <w:r w:rsidRPr="001C3E30">
        <w:rPr>
          <w:iCs/>
        </w:rPr>
        <w:t>/ng-</w:t>
      </w:r>
      <w:proofErr w:type="spellStart"/>
      <w:r w:rsidRPr="001C3E30">
        <w:rPr>
          <w:iCs/>
        </w:rPr>
        <w:t>eNB</w:t>
      </w:r>
      <w:proofErr w:type="spellEnd"/>
      <w:r w:rsidRPr="001C3E30">
        <w:rPr>
          <w:iCs/>
        </w:rPr>
        <w:t xml:space="preserve"> indication in the </w:t>
      </w:r>
      <w:proofErr w:type="spellStart"/>
      <w:r w:rsidRPr="001C3E30">
        <w:rPr>
          <w:iCs/>
        </w:rPr>
        <w:t>RRCRelease</w:t>
      </w:r>
      <w:proofErr w:type="spellEnd"/>
      <w:r w:rsidRPr="001C3E30">
        <w:rPr>
          <w:iCs/>
        </w:rPr>
        <w:t xml:space="preserve"> message is used for the source </w:t>
      </w:r>
      <w:proofErr w:type="spellStart"/>
      <w:r w:rsidRPr="001C3E30">
        <w:rPr>
          <w:iCs/>
        </w:rPr>
        <w:t>gNB</w:t>
      </w:r>
      <w:proofErr w:type="spellEnd"/>
      <w:r w:rsidRPr="001C3E30">
        <w:rPr>
          <w:iCs/>
        </w:rPr>
        <w:t>/ng-</w:t>
      </w:r>
      <w:proofErr w:type="spellStart"/>
      <w:r w:rsidRPr="001C3E30">
        <w:rPr>
          <w:iCs/>
        </w:rPr>
        <w:t>eNB</w:t>
      </w:r>
      <w:proofErr w:type="spellEnd"/>
      <w:r w:rsidRPr="001C3E30">
        <w:rPr>
          <w:iCs/>
        </w:rPr>
        <w:t xml:space="preserve"> to indicate to the UE that it should use the new way of calculation. The SIB information is for the </w:t>
      </w:r>
      <w:proofErr w:type="spellStart"/>
      <w:r w:rsidRPr="001C3E30">
        <w:rPr>
          <w:iCs/>
        </w:rPr>
        <w:t>the</w:t>
      </w:r>
      <w:proofErr w:type="spellEnd"/>
      <w:r w:rsidRPr="001C3E30">
        <w:rPr>
          <w:iCs/>
        </w:rPr>
        <w:t xml:space="preserve"> target </w:t>
      </w:r>
      <w:proofErr w:type="spellStart"/>
      <w:r w:rsidRPr="001C3E30">
        <w:rPr>
          <w:iCs/>
        </w:rPr>
        <w:t>gNB</w:t>
      </w:r>
      <w:proofErr w:type="spellEnd"/>
      <w:r w:rsidRPr="001C3E30">
        <w:rPr>
          <w:iCs/>
        </w:rPr>
        <w:t>/ng-</w:t>
      </w:r>
      <w:proofErr w:type="spellStart"/>
      <w:r w:rsidRPr="001C3E30">
        <w:rPr>
          <w:iCs/>
        </w:rPr>
        <w:t>eNB</w:t>
      </w:r>
      <w:proofErr w:type="spellEnd"/>
      <w:r w:rsidRPr="001C3E30">
        <w:rPr>
          <w:iCs/>
        </w:rPr>
        <w:t xml:space="preserve"> to tell the UE to use the new way of calculation. </w:t>
      </w:r>
      <w:r>
        <w:rPr>
          <w:iCs/>
        </w:rPr>
        <w:t>Since, the solution was again relying on unprotected SIB information no conclusion was made.</w:t>
      </w:r>
    </w:p>
    <w:p w14:paraId="3D79B68A" w14:textId="77777777" w:rsidR="00BA3E84" w:rsidRPr="00B85FB5" w:rsidRDefault="00BA3E84" w:rsidP="00BA3E84">
      <w:pPr>
        <w:pStyle w:val="EditorsNote"/>
        <w:jc w:val="both"/>
        <w:rPr>
          <w:color w:val="auto"/>
        </w:rPr>
      </w:pPr>
      <w:r w:rsidRPr="00B85FB5">
        <w:rPr>
          <w:b/>
          <w:bCs/>
          <w:color w:val="auto"/>
        </w:rPr>
        <w:t xml:space="preserve">Observation </w:t>
      </w:r>
      <w:r>
        <w:rPr>
          <w:b/>
          <w:bCs/>
          <w:color w:val="auto"/>
        </w:rPr>
        <w:t>4</w:t>
      </w:r>
      <w:r w:rsidRPr="00B85FB5">
        <w:rPr>
          <w:b/>
          <w:bCs/>
          <w:color w:val="auto"/>
        </w:rPr>
        <w:t>:</w:t>
      </w:r>
      <w:r w:rsidRPr="00B85FB5">
        <w:rPr>
          <w:color w:val="auto"/>
        </w:rPr>
        <w:t xml:space="preserve"> Several existing 5G procedures already rely on System Information broadcast without protection, and additional solutions and enhancements—both in 5G and in future systems continue to build upon SIB-based mechanisms.</w:t>
      </w:r>
    </w:p>
    <w:p w14:paraId="015C98CA" w14:textId="77777777" w:rsidR="00BA3E84" w:rsidRDefault="00BA3E84" w:rsidP="00BA3E84">
      <w:pPr>
        <w:pStyle w:val="EditorsNote"/>
        <w:jc w:val="both"/>
        <w:rPr>
          <w:color w:val="auto"/>
        </w:rPr>
      </w:pPr>
      <w:r w:rsidRPr="00B85FB5">
        <w:rPr>
          <w:b/>
          <w:bCs/>
          <w:color w:val="auto"/>
        </w:rPr>
        <w:lastRenderedPageBreak/>
        <w:t>Proposal 3:</w:t>
      </w:r>
      <w:r w:rsidRPr="00B85FB5">
        <w:rPr>
          <w:color w:val="auto"/>
        </w:rPr>
        <w:t xml:space="preserve"> In this context, carrying forward unprotected System Information as a foundational element for future procedures risks perpetuating existing security limitations</w:t>
      </w:r>
      <w:r>
        <w:rPr>
          <w:color w:val="auto"/>
        </w:rPr>
        <w:t>. This suggests that future system designs should avoid further dependence on unprotected SIB as a basis for new or enhanced procedures.</w:t>
      </w:r>
    </w:p>
    <w:p w14:paraId="585E29E4" w14:textId="77777777" w:rsidR="00BA3E84" w:rsidRPr="00B85FB5" w:rsidRDefault="00BA3E84" w:rsidP="00BA3E84">
      <w:pPr>
        <w:pStyle w:val="EditorsNote"/>
        <w:jc w:val="both"/>
        <w:rPr>
          <w:color w:val="auto"/>
        </w:rPr>
      </w:pPr>
      <w:r>
        <w:rPr>
          <w:b/>
          <w:bCs/>
          <w:color w:val="auto"/>
        </w:rPr>
        <w:t>Proposal 4:</w:t>
      </w:r>
      <w:r>
        <w:rPr>
          <w:color w:val="auto"/>
        </w:rPr>
        <w:t xml:space="preserve"> It is proposed to study mechanisms for protecting SIB messages against false base station with the aim of avoiding further dependence on unprotected system information in future procedures.</w:t>
      </w:r>
    </w:p>
    <w:p w14:paraId="2F79E5A0" w14:textId="77777777" w:rsidR="00BA3E84" w:rsidRDefault="00BA3E84" w:rsidP="00BA3E84">
      <w:pPr>
        <w:pStyle w:val="Heading1"/>
      </w:pPr>
      <w:r>
        <w:t>4</w:t>
      </w:r>
      <w:r>
        <w:tab/>
        <w:t>Detailed proposal</w:t>
      </w:r>
    </w:p>
    <w:p w14:paraId="726AE93D" w14:textId="77777777" w:rsidR="00BA3E84" w:rsidRPr="002E0075" w:rsidRDefault="00BA3E84" w:rsidP="00BA3E84">
      <w:r>
        <w:t xml:space="preserve">It is proposed to consider the following to approve new key issue on system information protection in TR 33.801-01: </w:t>
      </w:r>
    </w:p>
    <w:p w14:paraId="0A82B942" w14:textId="77777777" w:rsidR="00BA3E84" w:rsidRDefault="00BA3E84" w:rsidP="00BA3E84">
      <w:pPr>
        <w:pStyle w:val="EditorsNote"/>
        <w:overflowPunct w:val="0"/>
        <w:autoSpaceDE w:val="0"/>
        <w:autoSpaceDN w:val="0"/>
        <w:adjustRightInd w:val="0"/>
        <w:jc w:val="both"/>
        <w:textAlignment w:val="baseline"/>
        <w:rPr>
          <w:rFonts w:eastAsia="Times New Roman"/>
          <w:color w:val="auto"/>
          <w:lang w:eastAsia="en-GB"/>
        </w:rPr>
      </w:pPr>
      <w:r w:rsidRPr="00EA76BE">
        <w:rPr>
          <w:rFonts w:eastAsia="Times New Roman"/>
          <w:b/>
          <w:bCs/>
          <w:color w:val="auto"/>
          <w:lang w:eastAsia="en-GB"/>
        </w:rPr>
        <w:t>Proposal 1:</w:t>
      </w:r>
      <w:r w:rsidRPr="00EA76BE">
        <w:rPr>
          <w:rFonts w:eastAsia="Times New Roman"/>
          <w:color w:val="auto"/>
          <w:lang w:eastAsia="en-GB"/>
        </w:rPr>
        <w:t xml:space="preserve"> The lack of protection for SI against false base</w:t>
      </w:r>
      <w:r>
        <w:rPr>
          <w:rFonts w:eastAsia="Times New Roman"/>
          <w:color w:val="auto"/>
          <w:lang w:eastAsia="en-GB"/>
        </w:rPr>
        <w:t xml:space="preserve"> </w:t>
      </w:r>
      <w:r w:rsidRPr="00EA76BE">
        <w:rPr>
          <w:rFonts w:eastAsia="Times New Roman"/>
          <w:color w:val="auto"/>
          <w:lang w:eastAsia="en-GB"/>
        </w:rPr>
        <w:t xml:space="preserve">station attacks has been recognised across previous generation and multiple 5G releases. As 3GPP moves towards future generations, it is proposed that this long-standing </w:t>
      </w:r>
      <w:r>
        <w:rPr>
          <w:rFonts w:eastAsia="Times New Roman"/>
          <w:color w:val="auto"/>
          <w:lang w:eastAsia="en-GB"/>
        </w:rPr>
        <w:t>serious security threat</w:t>
      </w:r>
      <w:r w:rsidRPr="00EA76BE">
        <w:rPr>
          <w:rFonts w:eastAsia="Times New Roman"/>
          <w:color w:val="auto"/>
          <w:lang w:eastAsia="en-GB"/>
        </w:rPr>
        <w:t xml:space="preserve"> should not be carried forward, and that appropriate mechanisms be considered to address SI protection.</w:t>
      </w:r>
    </w:p>
    <w:p w14:paraId="5409C243" w14:textId="77777777" w:rsidR="00BA3E84" w:rsidRDefault="00BA3E84" w:rsidP="00BA3E84">
      <w:pPr>
        <w:pStyle w:val="EditorsNote"/>
        <w:jc w:val="both"/>
        <w:rPr>
          <w:color w:val="auto"/>
        </w:rPr>
      </w:pPr>
      <w:r w:rsidRPr="00EA76BE">
        <w:rPr>
          <w:b/>
          <w:bCs/>
          <w:color w:val="auto"/>
        </w:rPr>
        <w:t>Proposal 2:</w:t>
      </w:r>
      <w:r w:rsidRPr="00EA76BE">
        <w:rPr>
          <w:color w:val="auto"/>
        </w:rPr>
        <w:t xml:space="preserve"> It is proposed to study on false base station attacks mitigation at earlier stages of communication establishment in 6G and define a security mechanism for UEs to verify the authenticity of base stations at the earliest i.e., the 6G system should support a means for a UE to be able to distinguish a False Base Station from an authentic Base Station.</w:t>
      </w:r>
    </w:p>
    <w:p w14:paraId="3281E161" w14:textId="77777777" w:rsidR="00BA3E84" w:rsidRDefault="00BA3E84" w:rsidP="00BA3E84">
      <w:pPr>
        <w:pStyle w:val="EditorsNote"/>
        <w:jc w:val="both"/>
        <w:rPr>
          <w:color w:val="auto"/>
        </w:rPr>
      </w:pPr>
      <w:r w:rsidRPr="00B85FB5">
        <w:rPr>
          <w:b/>
          <w:bCs/>
          <w:color w:val="auto"/>
        </w:rPr>
        <w:t>Proposal 3:</w:t>
      </w:r>
      <w:r w:rsidRPr="00B85FB5">
        <w:rPr>
          <w:color w:val="auto"/>
        </w:rPr>
        <w:t xml:space="preserve"> In this context, carrying forward unprotected System Information as a foundational element for future procedures risks perpetuating existing security limitations</w:t>
      </w:r>
      <w:r>
        <w:rPr>
          <w:color w:val="auto"/>
        </w:rPr>
        <w:t>. This suggests that future system designs should avoid further dependence on unprotected SIB as a basis for new or enhanced procedures.</w:t>
      </w:r>
    </w:p>
    <w:p w14:paraId="35394F26" w14:textId="1C242A92" w:rsidR="00C022E3" w:rsidRPr="00BA3E84" w:rsidRDefault="00BA3E84" w:rsidP="00BA3E84">
      <w:pPr>
        <w:pStyle w:val="EditorsNote"/>
        <w:jc w:val="both"/>
        <w:rPr>
          <w:color w:val="auto"/>
        </w:rPr>
      </w:pPr>
      <w:r>
        <w:rPr>
          <w:b/>
          <w:bCs/>
          <w:color w:val="auto"/>
        </w:rPr>
        <w:t>Proposal 4:</w:t>
      </w:r>
      <w:r>
        <w:rPr>
          <w:color w:val="auto"/>
        </w:rPr>
        <w:t xml:space="preserve"> It is proposed to study mechanisms for protecting SIB messages against false base station with the aim of avoiding further dependence on unprotected system information in future procedures.</w:t>
      </w:r>
    </w:p>
    <w:sectPr w:rsidR="00C022E3" w:rsidRPr="00BA3E8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FC63F" w14:textId="77777777" w:rsidR="00BE6066" w:rsidRDefault="00BE6066">
      <w:r>
        <w:separator/>
      </w:r>
    </w:p>
  </w:endnote>
  <w:endnote w:type="continuationSeparator" w:id="0">
    <w:p w14:paraId="0030A2A7" w14:textId="77777777" w:rsidR="00BE6066" w:rsidRDefault="00BE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6C449" w14:textId="77777777" w:rsidR="00BE6066" w:rsidRDefault="00BE6066">
      <w:r>
        <w:separator/>
      </w:r>
    </w:p>
  </w:footnote>
  <w:footnote w:type="continuationSeparator" w:id="0">
    <w:p w14:paraId="0573870C" w14:textId="77777777" w:rsidR="00BE6066" w:rsidRDefault="00BE60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D6A03CE"/>
    <w:multiLevelType w:val="hybridMultilevel"/>
    <w:tmpl w:val="C8FAD5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38A00BA"/>
    <w:multiLevelType w:val="hybridMultilevel"/>
    <w:tmpl w:val="ABF433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793208A"/>
    <w:multiLevelType w:val="multilevel"/>
    <w:tmpl w:val="EDBC0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3"/>
  </w:num>
  <w:num w:numId="9">
    <w:abstractNumId w:val="18"/>
  </w:num>
  <w:num w:numId="10">
    <w:abstractNumId w:val="21"/>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2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16ED"/>
    <w:rsid w:val="00046389"/>
    <w:rsid w:val="00067A9C"/>
    <w:rsid w:val="00074722"/>
    <w:rsid w:val="000819D8"/>
    <w:rsid w:val="000934A6"/>
    <w:rsid w:val="000A2C6C"/>
    <w:rsid w:val="000A4660"/>
    <w:rsid w:val="000B1F1D"/>
    <w:rsid w:val="000B7C3B"/>
    <w:rsid w:val="000C417E"/>
    <w:rsid w:val="000D1B5B"/>
    <w:rsid w:val="0010401F"/>
    <w:rsid w:val="00110554"/>
    <w:rsid w:val="00112FC3"/>
    <w:rsid w:val="00166E0D"/>
    <w:rsid w:val="00173FA3"/>
    <w:rsid w:val="001842C7"/>
    <w:rsid w:val="00184B6F"/>
    <w:rsid w:val="001861E5"/>
    <w:rsid w:val="0019318B"/>
    <w:rsid w:val="001B1652"/>
    <w:rsid w:val="001B692D"/>
    <w:rsid w:val="001C1F2F"/>
    <w:rsid w:val="001C3E30"/>
    <w:rsid w:val="001C3EC8"/>
    <w:rsid w:val="001D2BD4"/>
    <w:rsid w:val="001D6911"/>
    <w:rsid w:val="001F71C5"/>
    <w:rsid w:val="00201947"/>
    <w:rsid w:val="0020395B"/>
    <w:rsid w:val="002046CB"/>
    <w:rsid w:val="00204DC9"/>
    <w:rsid w:val="002062C0"/>
    <w:rsid w:val="00215130"/>
    <w:rsid w:val="00222A25"/>
    <w:rsid w:val="0022636E"/>
    <w:rsid w:val="00230002"/>
    <w:rsid w:val="0024232B"/>
    <w:rsid w:val="00244C9A"/>
    <w:rsid w:val="00247216"/>
    <w:rsid w:val="002A1857"/>
    <w:rsid w:val="002C7F38"/>
    <w:rsid w:val="002E0075"/>
    <w:rsid w:val="002F3F36"/>
    <w:rsid w:val="0030628A"/>
    <w:rsid w:val="00322C84"/>
    <w:rsid w:val="00333E8E"/>
    <w:rsid w:val="00343D42"/>
    <w:rsid w:val="0035122B"/>
    <w:rsid w:val="00353451"/>
    <w:rsid w:val="00371032"/>
    <w:rsid w:val="00371B44"/>
    <w:rsid w:val="003875BB"/>
    <w:rsid w:val="003A1A21"/>
    <w:rsid w:val="003C122B"/>
    <w:rsid w:val="003C5A97"/>
    <w:rsid w:val="003C7A04"/>
    <w:rsid w:val="003D1DF8"/>
    <w:rsid w:val="003D40C7"/>
    <w:rsid w:val="003F52B2"/>
    <w:rsid w:val="003F6E74"/>
    <w:rsid w:val="00413068"/>
    <w:rsid w:val="004363BC"/>
    <w:rsid w:val="00440414"/>
    <w:rsid w:val="0044154B"/>
    <w:rsid w:val="004558E9"/>
    <w:rsid w:val="0045777E"/>
    <w:rsid w:val="004959AC"/>
    <w:rsid w:val="004B3753"/>
    <w:rsid w:val="004B3BDC"/>
    <w:rsid w:val="004C31D2"/>
    <w:rsid w:val="004D55C2"/>
    <w:rsid w:val="004F3275"/>
    <w:rsid w:val="00514130"/>
    <w:rsid w:val="005210F4"/>
    <w:rsid w:val="00521131"/>
    <w:rsid w:val="00527C0B"/>
    <w:rsid w:val="005410F6"/>
    <w:rsid w:val="00560D7C"/>
    <w:rsid w:val="005729C4"/>
    <w:rsid w:val="00575466"/>
    <w:rsid w:val="005769DE"/>
    <w:rsid w:val="00583AC8"/>
    <w:rsid w:val="0059227B"/>
    <w:rsid w:val="005B0966"/>
    <w:rsid w:val="005B5529"/>
    <w:rsid w:val="005B795D"/>
    <w:rsid w:val="005E4005"/>
    <w:rsid w:val="005E4CF5"/>
    <w:rsid w:val="005F06F7"/>
    <w:rsid w:val="0060514A"/>
    <w:rsid w:val="00613820"/>
    <w:rsid w:val="006315F6"/>
    <w:rsid w:val="00631DDE"/>
    <w:rsid w:val="00652248"/>
    <w:rsid w:val="00653D23"/>
    <w:rsid w:val="00657A26"/>
    <w:rsid w:val="00657B80"/>
    <w:rsid w:val="00675B3C"/>
    <w:rsid w:val="0069495C"/>
    <w:rsid w:val="006A0F8B"/>
    <w:rsid w:val="006C4C79"/>
    <w:rsid w:val="006D31B6"/>
    <w:rsid w:val="006D340A"/>
    <w:rsid w:val="006F1D0F"/>
    <w:rsid w:val="00715A1D"/>
    <w:rsid w:val="0075586E"/>
    <w:rsid w:val="00760BB0"/>
    <w:rsid w:val="0076157A"/>
    <w:rsid w:val="0076513B"/>
    <w:rsid w:val="00784593"/>
    <w:rsid w:val="007A00EF"/>
    <w:rsid w:val="007B19EA"/>
    <w:rsid w:val="007C0A2D"/>
    <w:rsid w:val="007C27B0"/>
    <w:rsid w:val="007E537E"/>
    <w:rsid w:val="007F300B"/>
    <w:rsid w:val="007F4BED"/>
    <w:rsid w:val="008014C3"/>
    <w:rsid w:val="00804D2D"/>
    <w:rsid w:val="0082028D"/>
    <w:rsid w:val="00821120"/>
    <w:rsid w:val="00826D11"/>
    <w:rsid w:val="00850812"/>
    <w:rsid w:val="00872560"/>
    <w:rsid w:val="00876B9A"/>
    <w:rsid w:val="008841F2"/>
    <w:rsid w:val="00884B6D"/>
    <w:rsid w:val="008933BF"/>
    <w:rsid w:val="008A10C4"/>
    <w:rsid w:val="008B0248"/>
    <w:rsid w:val="008C128B"/>
    <w:rsid w:val="008D56D9"/>
    <w:rsid w:val="008F5F33"/>
    <w:rsid w:val="0091046A"/>
    <w:rsid w:val="00926ABD"/>
    <w:rsid w:val="009271BA"/>
    <w:rsid w:val="00944D32"/>
    <w:rsid w:val="00945FDA"/>
    <w:rsid w:val="00947F4E"/>
    <w:rsid w:val="009560C7"/>
    <w:rsid w:val="00966D47"/>
    <w:rsid w:val="0098470B"/>
    <w:rsid w:val="00992312"/>
    <w:rsid w:val="009B53DA"/>
    <w:rsid w:val="009C0DED"/>
    <w:rsid w:val="009E5CA1"/>
    <w:rsid w:val="00A0116C"/>
    <w:rsid w:val="00A37D7F"/>
    <w:rsid w:val="00A46410"/>
    <w:rsid w:val="00A57688"/>
    <w:rsid w:val="00A72F1E"/>
    <w:rsid w:val="00A769E7"/>
    <w:rsid w:val="00A837C4"/>
    <w:rsid w:val="00A84A94"/>
    <w:rsid w:val="00A86BF7"/>
    <w:rsid w:val="00A96B4A"/>
    <w:rsid w:val="00AA5C23"/>
    <w:rsid w:val="00AD1DAA"/>
    <w:rsid w:val="00AF1E23"/>
    <w:rsid w:val="00AF7F81"/>
    <w:rsid w:val="00B01135"/>
    <w:rsid w:val="00B01AFF"/>
    <w:rsid w:val="00B01C41"/>
    <w:rsid w:val="00B05CC7"/>
    <w:rsid w:val="00B27E39"/>
    <w:rsid w:val="00B350D8"/>
    <w:rsid w:val="00B4702A"/>
    <w:rsid w:val="00B54077"/>
    <w:rsid w:val="00B76763"/>
    <w:rsid w:val="00B7732B"/>
    <w:rsid w:val="00B8563A"/>
    <w:rsid w:val="00B85FB5"/>
    <w:rsid w:val="00B879F0"/>
    <w:rsid w:val="00B9680A"/>
    <w:rsid w:val="00BA3E84"/>
    <w:rsid w:val="00BB1CDC"/>
    <w:rsid w:val="00BB7A9D"/>
    <w:rsid w:val="00BC183C"/>
    <w:rsid w:val="00BC25AA"/>
    <w:rsid w:val="00BC43FF"/>
    <w:rsid w:val="00BD167D"/>
    <w:rsid w:val="00BE6066"/>
    <w:rsid w:val="00C022E3"/>
    <w:rsid w:val="00C16EDF"/>
    <w:rsid w:val="00C3159B"/>
    <w:rsid w:val="00C4712D"/>
    <w:rsid w:val="00C555C9"/>
    <w:rsid w:val="00C66911"/>
    <w:rsid w:val="00C94F55"/>
    <w:rsid w:val="00C97256"/>
    <w:rsid w:val="00CA7D62"/>
    <w:rsid w:val="00CB07A8"/>
    <w:rsid w:val="00CD4A57"/>
    <w:rsid w:val="00CF17DF"/>
    <w:rsid w:val="00CF3A76"/>
    <w:rsid w:val="00D138F3"/>
    <w:rsid w:val="00D33604"/>
    <w:rsid w:val="00D373F3"/>
    <w:rsid w:val="00D37B08"/>
    <w:rsid w:val="00D42490"/>
    <w:rsid w:val="00D437FF"/>
    <w:rsid w:val="00D5130C"/>
    <w:rsid w:val="00D62265"/>
    <w:rsid w:val="00D63035"/>
    <w:rsid w:val="00D8512E"/>
    <w:rsid w:val="00DA1E58"/>
    <w:rsid w:val="00DE4EF2"/>
    <w:rsid w:val="00DF2C0E"/>
    <w:rsid w:val="00E04DB6"/>
    <w:rsid w:val="00E06FFB"/>
    <w:rsid w:val="00E1773F"/>
    <w:rsid w:val="00E30155"/>
    <w:rsid w:val="00E3020B"/>
    <w:rsid w:val="00E66328"/>
    <w:rsid w:val="00E81725"/>
    <w:rsid w:val="00E84460"/>
    <w:rsid w:val="00E91FE1"/>
    <w:rsid w:val="00EA5E95"/>
    <w:rsid w:val="00EA76BE"/>
    <w:rsid w:val="00EC7814"/>
    <w:rsid w:val="00ED4954"/>
    <w:rsid w:val="00ED62C4"/>
    <w:rsid w:val="00EE0943"/>
    <w:rsid w:val="00EE33A2"/>
    <w:rsid w:val="00F00E37"/>
    <w:rsid w:val="00F443E9"/>
    <w:rsid w:val="00F54A0A"/>
    <w:rsid w:val="00F67A1C"/>
    <w:rsid w:val="00F82C5B"/>
    <w:rsid w:val="00F8555F"/>
    <w:rsid w:val="00FA114E"/>
    <w:rsid w:val="00FA363F"/>
    <w:rsid w:val="00FB2086"/>
    <w:rsid w:val="00FC3825"/>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B3675"/>
  <w15:chartTrackingRefBased/>
  <w15:docId w15:val="{BCDCAB3B-CE66-4994-9D86-92E8D3F90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NChar">
    <w:name w:val="EN Char"/>
    <w:aliases w:val="Editor's Note Char1,Editor's Note Char"/>
    <w:link w:val="EditorsNote"/>
    <w:qFormat/>
    <w:locked/>
    <w:rsid w:val="00EA76BE"/>
    <w:rPr>
      <w:rFonts w:ascii="Times New Roman" w:hAnsi="Times New Roman"/>
      <w:color w:val="FF0000"/>
      <w:lang w:eastAsia="en-US"/>
    </w:rPr>
  </w:style>
  <w:style w:type="character" w:customStyle="1" w:styleId="t286pc">
    <w:name w:val="t286pc"/>
    <w:basedOn w:val="DefaultParagraphFont"/>
    <w:rsid w:val="0024232B"/>
  </w:style>
  <w:style w:type="character" w:styleId="Strong">
    <w:name w:val="Strong"/>
    <w:basedOn w:val="DefaultParagraphFont"/>
    <w:uiPriority w:val="22"/>
    <w:qFormat/>
    <w:rsid w:val="002423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158925">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23541011">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Cell+Barring%2FAccess+Control&amp;sca_esv=0c1974b7edb75b1d&amp;ei=O4l8afHuOuXgseMPxbizoQM&amp;ved=2ahUKEwj9oonyqbiSAxWuT2wGHe9CEi0QgK4QegQIAxAH&amp;uact=5&amp;oq=which+are+the+procedures+in+5G+that+are+dependent+on+information+broadcasted+in+SIB%28system+information%29&amp;gs_lp=Egxnd3Mtd2l6LXNlcnAiZ3doaWNoIGFyZSB0aGUgcHJvY2VkdXJlcyBpbiA1RyB0aGF0IGFyZSBkZXBlbmRlbnQgb24gaW5mb3JtYXRpb24gYnJvYWRjYXN0ZWQgaW4gU0lCKHN5c3RlbSBpbmZvcm1hdGlvbilIk7YCUABY9bMCcBF4AZABAZgBuAKgAYR2qgEJMC4xMDUuMy4xuAEDyAEA-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&amp;sclient=gws-wiz-ser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BED2D-7FF0-45BA-82C9-AD62855C8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3</Pages>
  <Words>1666</Words>
  <Characters>9499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11143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Samsung</cp:lastModifiedBy>
  <cp:revision>11</cp:revision>
  <cp:lastPrinted>1900-01-01T06:00:00Z</cp:lastPrinted>
  <dcterms:created xsi:type="dcterms:W3CDTF">2026-01-28T11:33:00Z</dcterms:created>
  <dcterms:modified xsi:type="dcterms:W3CDTF">2026-02-02T12:21:00Z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